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C4" w:rsidRDefault="007D0D0A" w:rsidP="007D0D0A">
      <w:pPr>
        <w:jc w:val="center"/>
        <w:rPr>
          <w:b/>
          <w:sz w:val="36"/>
          <w:szCs w:val="36"/>
        </w:rPr>
      </w:pPr>
      <w:r w:rsidRPr="007D0D0A">
        <w:rPr>
          <w:b/>
          <w:sz w:val="36"/>
          <w:szCs w:val="36"/>
        </w:rPr>
        <w:t>NOTE IN ALLEGATO ALL’AVVISO DI VENDITA</w:t>
      </w:r>
    </w:p>
    <w:p w:rsidR="007D0D0A" w:rsidRDefault="007D0D0A">
      <w:pPr>
        <w:rPr>
          <w:b/>
          <w:sz w:val="36"/>
          <w:szCs w:val="36"/>
        </w:rPr>
      </w:pPr>
    </w:p>
    <w:p w:rsidR="007D0D0A" w:rsidRDefault="007D0D0A" w:rsidP="007D0D0A">
      <w:pPr>
        <w:pStyle w:val="Default"/>
        <w:spacing w:line="360" w:lineRule="auto"/>
        <w:jc w:val="both"/>
        <w:rPr>
          <w:rFonts w:ascii="Garamond" w:hAnsi="Garamond"/>
          <w:color w:val="auto"/>
          <w:sz w:val="28"/>
          <w:szCs w:val="28"/>
        </w:rPr>
      </w:pPr>
    </w:p>
    <w:p w:rsidR="007D0D0A" w:rsidRPr="007D0D0A" w:rsidRDefault="007D0D0A" w:rsidP="007D0D0A">
      <w:pPr>
        <w:pStyle w:val="Paragrafoelenco"/>
        <w:widowControl w:val="0"/>
        <w:numPr>
          <w:ilvl w:val="0"/>
          <w:numId w:val="4"/>
        </w:numPr>
        <w:spacing w:line="360" w:lineRule="auto"/>
        <w:jc w:val="both"/>
        <w:rPr>
          <w:rFonts w:ascii="Garamond" w:eastAsia="Times New Roman" w:hAnsi="Garamond" w:cs="Times New Roman"/>
          <w:color w:val="FF0000"/>
          <w:sz w:val="28"/>
          <w:szCs w:val="28"/>
          <w:lang w:eastAsia="it-IT"/>
        </w:rPr>
      </w:pPr>
      <w:r w:rsidRPr="007D0D0A">
        <w:rPr>
          <w:rFonts w:ascii="Garamond" w:eastAsia="Times New Roman" w:hAnsi="Garamond" w:cs="Times New Roman"/>
          <w:sz w:val="28"/>
          <w:szCs w:val="28"/>
          <w:lang w:eastAsia="it-IT"/>
        </w:rPr>
        <w:t>Poiché il delegato sceglie il gestore della vendita telematica, deve indicare il gestore, il sito, i siti collegati rilevanti per la vendita, nonché tutti i contatti del gestore cui gli interessati dovranno far riferimento per informazioni e/o difficoltà tecniche; è a carico del creditore procedente il costo della piattaforma telematica (del gestore prescelto) tramite la quale verrà effettuata la vendita.</w:t>
      </w:r>
    </w:p>
    <w:p w:rsidR="007D0D0A" w:rsidRPr="007D0D0A" w:rsidRDefault="007D0D0A" w:rsidP="007D0D0A">
      <w:pPr>
        <w:pStyle w:val="Paragrafoelenco"/>
        <w:widowControl w:val="0"/>
        <w:numPr>
          <w:ilvl w:val="0"/>
          <w:numId w:val="4"/>
        </w:numPr>
        <w:spacing w:line="360" w:lineRule="auto"/>
        <w:jc w:val="both"/>
        <w:rPr>
          <w:b/>
          <w:sz w:val="36"/>
          <w:szCs w:val="36"/>
        </w:rPr>
      </w:pPr>
      <w:r>
        <w:rPr>
          <w:rFonts w:ascii="Garamond" w:eastAsia="Times New Roman" w:hAnsi="Garamond" w:cs="Times New Roman"/>
          <w:sz w:val="28"/>
          <w:szCs w:val="28"/>
          <w:lang w:eastAsia="it-IT"/>
        </w:rPr>
        <w:t>I</w:t>
      </w:r>
      <w:bookmarkStart w:id="0" w:name="_GoBack"/>
      <w:bookmarkEnd w:id="0"/>
      <w:r w:rsidRPr="007D0D0A">
        <w:rPr>
          <w:rFonts w:ascii="Garamond" w:eastAsia="Times New Roman" w:hAnsi="Garamond" w:cs="Times New Roman"/>
          <w:sz w:val="28"/>
          <w:szCs w:val="28"/>
          <w:lang w:eastAsia="it-IT"/>
        </w:rPr>
        <w:t>l professionista delegato potrà inserire nell’avviso di vendita indicazioni più dettagliate sulle modalità di presentazione dell’offerta nel rispetto della normativa di cui al D.M. 32/2015, delle “Specifiche Tecniche previste dall’art. 26 del decreto del ministro della giustizia 26 febbraio 2015, n. 32” pubblicato sul Portale delle Vendite Pubbliche e del “Manuale utente per l’invio dell’offerta messo a disposizione dal Ministro della Giustizia anch’esso pubblicato sul Portale del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>le Vendite Pubbliche.</w:t>
      </w:r>
    </w:p>
    <w:sectPr w:rsidR="007D0D0A" w:rsidRPr="007D0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07B"/>
    <w:multiLevelType w:val="hybridMultilevel"/>
    <w:tmpl w:val="AD320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814"/>
    <w:multiLevelType w:val="hybridMultilevel"/>
    <w:tmpl w:val="F81AA19C"/>
    <w:lvl w:ilvl="0" w:tplc="822A02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4F3324FC"/>
    <w:multiLevelType w:val="hybridMultilevel"/>
    <w:tmpl w:val="EF9CEDDE"/>
    <w:lvl w:ilvl="0" w:tplc="E58CE9B4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F59434E"/>
    <w:multiLevelType w:val="hybridMultilevel"/>
    <w:tmpl w:val="DB086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0A"/>
    <w:rsid w:val="007D0D0A"/>
    <w:rsid w:val="00F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4062"/>
  <w15:chartTrackingRefBased/>
  <w15:docId w15:val="{21C818E6-9C24-4B37-8F2D-3E1E3A84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0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Tindara La Macchia</dc:creator>
  <cp:keywords/>
  <dc:description/>
  <cp:lastModifiedBy>Carmela Tindara La Macchia</cp:lastModifiedBy>
  <cp:revision>1</cp:revision>
  <dcterms:created xsi:type="dcterms:W3CDTF">2023-05-11T10:22:00Z</dcterms:created>
  <dcterms:modified xsi:type="dcterms:W3CDTF">2023-05-11T10:28:00Z</dcterms:modified>
</cp:coreProperties>
</file>